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00541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24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Agost</w:t>
            </w:r>
            <w:r w:rsidR="00A1726E">
              <w:rPr>
                <w:rFonts w:ascii="Arial" w:hAnsi="Arial" w:cs="Arial"/>
                <w:color w:val="000000"/>
                <w:lang w:val="es-MX"/>
              </w:rPr>
              <w:t>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30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27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00541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 minuta de la</w:t>
            </w:r>
            <w:r w:rsidR="00A1726E">
              <w:rPr>
                <w:rFonts w:ascii="Arial" w:hAnsi="Arial" w:cs="Arial"/>
              </w:rPr>
              <w:t xml:space="preserve"> </w:t>
            </w:r>
            <w:r w:rsidR="00B645C0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Comisión celebrada el </w:t>
            </w:r>
            <w:r w:rsidR="00B645C0">
              <w:rPr>
                <w:rFonts w:ascii="Arial" w:hAnsi="Arial" w:cs="Arial"/>
              </w:rPr>
              <w:t>06</w:t>
            </w:r>
            <w:r w:rsidR="005518EE">
              <w:rPr>
                <w:rFonts w:ascii="Arial" w:hAnsi="Arial" w:cs="Arial"/>
              </w:rPr>
              <w:t xml:space="preserve"> de </w:t>
            </w:r>
            <w:r w:rsidR="00B645C0">
              <w:rPr>
                <w:rFonts w:ascii="Arial" w:hAnsi="Arial" w:cs="Arial"/>
              </w:rPr>
              <w:t>jul</w:t>
            </w:r>
            <w:r w:rsidR="00A51A55"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</w:rPr>
              <w:t xml:space="preserve"> de 2017.</w:t>
            </w:r>
          </w:p>
          <w:p w:rsidR="00B645C0" w:rsidRDefault="00B645C0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 la implementación del Programa de Resultados Electorales Preliminares (PREP) Proceso Electoral 2017-2018.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9B17CC" w:rsidRPr="0057393C" w:rsidRDefault="00EC49F9" w:rsidP="00A51A55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A51A55">
              <w:rPr>
                <w:rFonts w:ascii="Arial" w:hAnsi="Arial" w:cs="Arial"/>
              </w:rPr>
              <w:t>reunió</w:t>
            </w:r>
            <w:r w:rsidR="00A51A55" w:rsidRPr="00695AAF">
              <w:rPr>
                <w:rFonts w:ascii="Arial" w:hAnsi="Arial" w:cs="Arial"/>
              </w:rPr>
              <w:t>n</w:t>
            </w:r>
            <w:r w:rsidRPr="00695AAF">
              <w:rPr>
                <w:rFonts w:ascii="Arial" w:hAnsi="Arial" w:cs="Arial"/>
              </w:rPr>
              <w:t xml:space="preserve"> de Comisión</w:t>
            </w:r>
            <w:r w:rsidR="00A51A55">
              <w:rPr>
                <w:rFonts w:ascii="Arial" w:hAnsi="Arial" w:cs="Arial"/>
              </w:rPr>
              <w:t xml:space="preserve"> celebrada</w:t>
            </w:r>
            <w:r w:rsidR="00782D5F">
              <w:rPr>
                <w:rFonts w:ascii="Arial" w:hAnsi="Arial" w:cs="Arial"/>
              </w:rPr>
              <w:t xml:space="preserve"> el 06</w:t>
            </w:r>
            <w:r w:rsidR="00A1726E">
              <w:rPr>
                <w:rFonts w:ascii="Arial" w:hAnsi="Arial" w:cs="Arial"/>
              </w:rPr>
              <w:t xml:space="preserve"> de </w:t>
            </w:r>
            <w:r w:rsidR="00782D5F">
              <w:rPr>
                <w:rFonts w:ascii="Arial" w:hAnsi="Arial" w:cs="Arial"/>
              </w:rPr>
              <w:t>jul</w:t>
            </w:r>
            <w:r w:rsidR="00A51A55">
              <w:rPr>
                <w:rFonts w:ascii="Arial" w:hAnsi="Arial" w:cs="Arial"/>
              </w:rPr>
              <w:t>io</w:t>
            </w:r>
            <w:r w:rsidR="00A1726E">
              <w:rPr>
                <w:rFonts w:ascii="Arial" w:hAnsi="Arial" w:cs="Arial"/>
              </w:rPr>
              <w:t xml:space="preserve"> de 2017.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265542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  <w:r w:rsidR="00CE4CD9">
              <w:rPr>
                <w:rFonts w:ascii="Arial" w:hAnsi="Arial" w:cs="Arial"/>
                <w:b/>
                <w:color w:val="000000"/>
                <w:lang w:val="es-MX"/>
              </w:rPr>
              <w:t xml:space="preserve"> </w:t>
            </w:r>
          </w:p>
        </w:tc>
      </w:tr>
      <w:tr w:rsidR="004A18EA" w:rsidRPr="00810B84" w:rsidTr="003B1565">
        <w:trPr>
          <w:trHeight w:val="396"/>
        </w:trPr>
        <w:tc>
          <w:tcPr>
            <w:tcW w:w="9923" w:type="dxa"/>
            <w:gridSpan w:val="4"/>
            <w:vAlign w:val="center"/>
          </w:tcPr>
          <w:p w:rsidR="00232856" w:rsidRPr="002A72FC" w:rsidRDefault="00642CDB" w:rsidP="002A72F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265542">
              <w:rPr>
                <w:rFonts w:ascii="Arial" w:hAnsi="Arial" w:cs="Arial"/>
              </w:rPr>
              <w:t xml:space="preserve">presenta informe </w:t>
            </w:r>
            <w:r w:rsidR="002A72FC">
              <w:rPr>
                <w:rFonts w:ascii="Arial" w:hAnsi="Arial" w:cs="Arial"/>
              </w:rPr>
              <w:t>del seguimiento de la implementación del Programa de Resultados Electorales Preliminares (PREP) Proceso Electoral 2017-2018.</w:t>
            </w:r>
          </w:p>
        </w:tc>
      </w:tr>
      <w:tr w:rsidR="002A72FC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2A72FC" w:rsidRPr="00D14FDC" w:rsidRDefault="002A72FC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3A2EB4" w:rsidRDefault="003A2EB4" w:rsidP="002A72FC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recomienda a la Secretaria Técnica estar atenta a modificaciones a los lineamientos del PREP.</w:t>
            </w:r>
          </w:p>
          <w:p w:rsidR="002A72FC" w:rsidRDefault="003A2EB4" w:rsidP="002A72FC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 hace del conocimiento de la Comisión el acuerdo INE/CG3330/2017 que emite el INE por el cual establece que el Instituto Electoral de Guerrero puede implementar su propio PREP ya que cuenta con una Dirección de informática y cuenta con recursos económicos. Lo anterior en atención a que había solicitado la asunción parcial de la implementación del PREP al INE.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7B" w:rsidRDefault="0064337B" w:rsidP="00DC5D93">
      <w:r>
        <w:separator/>
      </w:r>
    </w:p>
  </w:endnote>
  <w:endnote w:type="continuationSeparator" w:id="1">
    <w:p w:rsidR="0064337B" w:rsidRDefault="0064337B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465AC9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465AC9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BC750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7B" w:rsidRDefault="0064337B" w:rsidP="00DC5D93">
      <w:r>
        <w:separator/>
      </w:r>
    </w:p>
  </w:footnote>
  <w:footnote w:type="continuationSeparator" w:id="1">
    <w:p w:rsidR="0064337B" w:rsidRDefault="0064337B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465AC9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642CDB"/>
    <w:rsid w:val="00643117"/>
    <w:rsid w:val="0064337B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2D5F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1726E"/>
    <w:rsid w:val="00A329AF"/>
    <w:rsid w:val="00A34065"/>
    <w:rsid w:val="00A411A8"/>
    <w:rsid w:val="00A51A55"/>
    <w:rsid w:val="00AD57A7"/>
    <w:rsid w:val="00AE4450"/>
    <w:rsid w:val="00B1600B"/>
    <w:rsid w:val="00B645C0"/>
    <w:rsid w:val="00BC750D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8</cp:revision>
  <cp:lastPrinted>2018-01-11T01:49:00Z</cp:lastPrinted>
  <dcterms:created xsi:type="dcterms:W3CDTF">2018-11-14T18:00:00Z</dcterms:created>
  <dcterms:modified xsi:type="dcterms:W3CDTF">2018-11-14T18:57:00Z</dcterms:modified>
</cp:coreProperties>
</file>